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ahoma" w:hAnsi="Tahoma" w:cs="Tahoma" w:eastAsia="Tahoma"/>
          <w:color w:val="000000"/>
          <w:spacing w:val="0"/>
          <w:position w:val="0"/>
          <w:sz w:val="32"/>
          <w:shd w:fill="auto" w:val="clear"/>
        </w:rPr>
      </w:pPr>
      <w:r>
        <w:rPr>
          <w:rFonts w:ascii="Trebuchet MS" w:hAnsi="Trebuchet MS" w:cs="Trebuchet MS" w:eastAsia="Trebuchet MS"/>
          <w:color w:val="auto"/>
          <w:spacing w:val="0"/>
          <w:position w:val="0"/>
          <w:sz w:val="32"/>
          <w:shd w:fill="auto" w:val="clear"/>
        </w:rPr>
        <w:t xml:space="preserve">Baby, Don’t Forget the Oil</w:t>
      </w:r>
    </w:p>
    <w:p>
      <w:pPr>
        <w:spacing w:before="0" w:after="0" w:line="240"/>
        <w:ind w:right="0" w:left="0" w:firstLine="0"/>
        <w:jc w:val="left"/>
        <w:rPr>
          <w:rFonts w:ascii="Tahoma" w:hAnsi="Tahoma" w:cs="Tahoma" w:eastAsia="Tahoma"/>
          <w:color w:val="000000"/>
          <w:spacing w:val="0"/>
          <w:position w:val="0"/>
          <w:sz w:val="24"/>
          <w:shd w:fill="auto" w:val="clear"/>
        </w:rPr>
      </w:pPr>
    </w:p>
    <w:p>
      <w:pPr>
        <w:spacing w:before="0" w:after="160" w:line="259"/>
        <w:ind w:right="0" w:left="0" w:firstLine="0"/>
        <w:jc w:val="left"/>
        <w:rPr>
          <w:rFonts w:ascii="Calibri Light" w:hAnsi="Calibri Light" w:cs="Calibri Light" w:eastAsia="Calibri Light"/>
          <w:color w:val="000000"/>
          <w:spacing w:val="0"/>
          <w:position w:val="0"/>
          <w:sz w:val="20"/>
          <w:shd w:fill="FFFFFF" w:val="clear"/>
        </w:rPr>
      </w:pPr>
      <w:r>
        <w:rPr>
          <w:rFonts w:ascii="Calibri Light" w:hAnsi="Calibri Light" w:cs="Calibri Light" w:eastAsia="Calibri Light"/>
          <w:b/>
          <w:color w:val="000000"/>
          <w:spacing w:val="0"/>
          <w:position w:val="0"/>
          <w:sz w:val="20"/>
          <w:shd w:fill="FFFFFF" w:val="clear"/>
        </w:rPr>
        <w:t xml:space="preserve">1 Kings 17:8-16 (NRSV) - </w:t>
      </w:r>
      <w:r>
        <w:rPr>
          <w:rFonts w:ascii="Calibri Light" w:hAnsi="Calibri Light" w:cs="Calibri Light" w:eastAsia="Calibri Light"/>
          <w:b/>
          <w:color w:val="000000"/>
          <w:spacing w:val="0"/>
          <w:position w:val="0"/>
          <w:sz w:val="20"/>
          <w:shd w:fill="FFFFFF" w:val="clear"/>
          <w:vertAlign w:val="superscript"/>
        </w:rPr>
        <w:t xml:space="preserve">8 </w:t>
      </w:r>
      <w:r>
        <w:rPr>
          <w:rFonts w:ascii="Calibri Light" w:hAnsi="Calibri Light" w:cs="Calibri Light" w:eastAsia="Calibri Light"/>
          <w:b/>
          <w:color w:val="000000"/>
          <w:spacing w:val="0"/>
          <w:position w:val="0"/>
          <w:sz w:val="20"/>
          <w:shd w:fill="FFFFFF" w:val="clear"/>
        </w:rPr>
        <w:t xml:space="preserve">Then the word of the Lord came to him, saying, </w:t>
      </w:r>
      <w:r>
        <w:rPr>
          <w:rFonts w:ascii="Calibri Light" w:hAnsi="Calibri Light" w:cs="Calibri Light" w:eastAsia="Calibri Light"/>
          <w:b/>
          <w:color w:val="000000"/>
          <w:spacing w:val="0"/>
          <w:position w:val="0"/>
          <w:sz w:val="20"/>
          <w:shd w:fill="FFFFFF" w:val="clear"/>
          <w:vertAlign w:val="superscript"/>
        </w:rPr>
        <w:t xml:space="preserve">9 </w:t>
      </w:r>
      <w:r>
        <w:rPr>
          <w:rFonts w:ascii="Calibri Light" w:hAnsi="Calibri Light" w:cs="Calibri Light" w:eastAsia="Calibri Light"/>
          <w:b/>
          <w:color w:val="000000"/>
          <w:spacing w:val="0"/>
          <w:position w:val="0"/>
          <w:sz w:val="20"/>
          <w:shd w:fill="FFFFFF" w:val="clear"/>
        </w:rPr>
        <w:t xml:space="preserve">“Go now to Zarephath, which belongs to Sidon, and live there, for I have commanded a widow there to feed you.” </w:t>
      </w:r>
      <w:r>
        <w:rPr>
          <w:rFonts w:ascii="Calibri Light" w:hAnsi="Calibri Light" w:cs="Calibri Light" w:eastAsia="Calibri Light"/>
          <w:b/>
          <w:color w:val="000000"/>
          <w:spacing w:val="0"/>
          <w:position w:val="0"/>
          <w:sz w:val="20"/>
          <w:shd w:fill="FFFFFF" w:val="clear"/>
          <w:vertAlign w:val="superscript"/>
        </w:rPr>
        <w:t xml:space="preserve">10 </w:t>
      </w:r>
      <w:r>
        <w:rPr>
          <w:rFonts w:ascii="Calibri Light" w:hAnsi="Calibri Light" w:cs="Calibri Light" w:eastAsia="Calibri Light"/>
          <w:b/>
          <w:color w:val="000000"/>
          <w:spacing w:val="0"/>
          <w:position w:val="0"/>
          <w:sz w:val="20"/>
          <w:shd w:fill="FFFFFF" w:val="clear"/>
        </w:rPr>
        <w:t xml:space="preserve">So he set out and went to Zarephath. When he came to the gate of the town, a widow was there gathering sticks; he called to her and said, “Bring me a little water in a vessel, so that I may drink.” </w:t>
      </w:r>
      <w:r>
        <w:rPr>
          <w:rFonts w:ascii="Calibri Light" w:hAnsi="Calibri Light" w:cs="Calibri Light" w:eastAsia="Calibri Light"/>
          <w:b/>
          <w:color w:val="000000"/>
          <w:spacing w:val="0"/>
          <w:position w:val="0"/>
          <w:sz w:val="20"/>
          <w:shd w:fill="FFFFFF" w:val="clear"/>
          <w:vertAlign w:val="superscript"/>
        </w:rPr>
        <w:t xml:space="preserve">11 </w:t>
      </w:r>
      <w:r>
        <w:rPr>
          <w:rFonts w:ascii="Calibri Light" w:hAnsi="Calibri Light" w:cs="Calibri Light" w:eastAsia="Calibri Light"/>
          <w:b/>
          <w:color w:val="000000"/>
          <w:spacing w:val="0"/>
          <w:position w:val="0"/>
          <w:sz w:val="20"/>
          <w:shd w:fill="FFFFFF" w:val="clear"/>
        </w:rPr>
        <w:t xml:space="preserve">As she was going to bring it, he called to her and said, “Bring me a morsel of bread in your hand.” </w:t>
      </w:r>
      <w:r>
        <w:rPr>
          <w:rFonts w:ascii="Calibri Light" w:hAnsi="Calibri Light" w:cs="Calibri Light" w:eastAsia="Calibri Light"/>
          <w:b/>
          <w:color w:val="000000"/>
          <w:spacing w:val="0"/>
          <w:position w:val="0"/>
          <w:sz w:val="20"/>
          <w:shd w:fill="FFFFFF" w:val="clear"/>
          <w:vertAlign w:val="superscript"/>
        </w:rPr>
        <w:t xml:space="preserve">12 </w:t>
      </w:r>
      <w:r>
        <w:rPr>
          <w:rFonts w:ascii="Calibri Light" w:hAnsi="Calibri Light" w:cs="Calibri Light" w:eastAsia="Calibri Light"/>
          <w:b/>
          <w:color w:val="000000"/>
          <w:spacing w:val="0"/>
          <w:position w:val="0"/>
          <w:sz w:val="20"/>
          <w:shd w:fill="FFFFFF" w:val="clear"/>
        </w:rPr>
        <w:t xml:space="preserve">But she said, “As the Lord your God lives, I have nothing baked, only a handful of meal in a jar and a little oil in a jug; I am now gathering a couple of sticks so that I may go home and prepare it for myself and my son, that we may eat it and die.” </w:t>
      </w:r>
      <w:r>
        <w:rPr>
          <w:rFonts w:ascii="Calibri Light" w:hAnsi="Calibri Light" w:cs="Calibri Light" w:eastAsia="Calibri Light"/>
          <w:b/>
          <w:color w:val="000000"/>
          <w:spacing w:val="0"/>
          <w:position w:val="0"/>
          <w:sz w:val="20"/>
          <w:shd w:fill="FFFFFF" w:val="clear"/>
          <w:vertAlign w:val="superscript"/>
        </w:rPr>
        <w:t xml:space="preserve">13 </w:t>
      </w:r>
      <w:r>
        <w:rPr>
          <w:rFonts w:ascii="Calibri Light" w:hAnsi="Calibri Light" w:cs="Calibri Light" w:eastAsia="Calibri Light"/>
          <w:b/>
          <w:color w:val="000000"/>
          <w:spacing w:val="0"/>
          <w:position w:val="0"/>
          <w:sz w:val="20"/>
          <w:shd w:fill="FFFFFF" w:val="clear"/>
        </w:rPr>
        <w:t xml:space="preserve">Elijah said to her, “Do not be afraid; go and do as you have said, but first make me a little cake of it and bring it to me, and afterward make something for yourself and your son. </w:t>
      </w:r>
      <w:r>
        <w:rPr>
          <w:rFonts w:ascii="Calibri Light" w:hAnsi="Calibri Light" w:cs="Calibri Light" w:eastAsia="Calibri Light"/>
          <w:b/>
          <w:color w:val="000000"/>
          <w:spacing w:val="0"/>
          <w:position w:val="0"/>
          <w:sz w:val="20"/>
          <w:shd w:fill="FFFFFF" w:val="clear"/>
          <w:vertAlign w:val="superscript"/>
        </w:rPr>
        <w:t xml:space="preserve">14 </w:t>
      </w:r>
      <w:r>
        <w:rPr>
          <w:rFonts w:ascii="Calibri Light" w:hAnsi="Calibri Light" w:cs="Calibri Light" w:eastAsia="Calibri Light"/>
          <w:b/>
          <w:color w:val="000000"/>
          <w:spacing w:val="0"/>
          <w:position w:val="0"/>
          <w:sz w:val="20"/>
          <w:shd w:fill="FFFFFF" w:val="clear"/>
        </w:rPr>
        <w:t xml:space="preserve">For thus says the Lord the God of Israel: The jar of meal will not be emptied and the jug of oil will not fail until the day that the Lord sends rain on the earth.” </w:t>
      </w:r>
      <w:r>
        <w:rPr>
          <w:rFonts w:ascii="Calibri Light" w:hAnsi="Calibri Light" w:cs="Calibri Light" w:eastAsia="Calibri Light"/>
          <w:b/>
          <w:color w:val="000000"/>
          <w:spacing w:val="0"/>
          <w:position w:val="0"/>
          <w:sz w:val="20"/>
          <w:shd w:fill="FFFFFF" w:val="clear"/>
          <w:vertAlign w:val="superscript"/>
        </w:rPr>
        <w:t xml:space="preserve">15 </w:t>
      </w:r>
      <w:r>
        <w:rPr>
          <w:rFonts w:ascii="Calibri Light" w:hAnsi="Calibri Light" w:cs="Calibri Light" w:eastAsia="Calibri Light"/>
          <w:b/>
          <w:color w:val="000000"/>
          <w:spacing w:val="0"/>
          <w:position w:val="0"/>
          <w:sz w:val="20"/>
          <w:shd w:fill="FFFFFF" w:val="clear"/>
        </w:rPr>
        <w:t xml:space="preserve">She went and did as Elijah said, so that she as well as he and her household ate for many days. </w:t>
      </w:r>
      <w:r>
        <w:rPr>
          <w:rFonts w:ascii="Calibri Light" w:hAnsi="Calibri Light" w:cs="Calibri Light" w:eastAsia="Calibri Light"/>
          <w:b/>
          <w:color w:val="000000"/>
          <w:spacing w:val="0"/>
          <w:position w:val="0"/>
          <w:sz w:val="20"/>
          <w:shd w:fill="FFFFFF" w:val="clear"/>
          <w:vertAlign w:val="superscript"/>
        </w:rPr>
        <w:t xml:space="preserve">16 </w:t>
      </w:r>
      <w:r>
        <w:rPr>
          <w:rFonts w:ascii="Calibri Light" w:hAnsi="Calibri Light" w:cs="Calibri Light" w:eastAsia="Calibri Light"/>
          <w:b/>
          <w:color w:val="000000"/>
          <w:spacing w:val="0"/>
          <w:position w:val="0"/>
          <w:sz w:val="20"/>
          <w:shd w:fill="FFFFFF" w:val="clear"/>
        </w:rPr>
        <w:t xml:space="preserve">The jar of meal was not emptied, neither did the jug of oil fail, according to the word of the Lord that he spoke by Elijah.</w:t>
      </w:r>
    </w:p>
    <w:p>
      <w:pPr>
        <w:spacing w:before="0" w:after="0" w:line="240"/>
        <w:ind w:right="0" w:left="0" w:firstLine="0"/>
        <w:jc w:val="left"/>
        <w:rPr>
          <w:rFonts w:ascii="Calibri Light" w:hAnsi="Calibri Light" w:cs="Calibri Light" w:eastAsia="Calibri Light"/>
          <w:color w:val="000000"/>
          <w:spacing w:val="0"/>
          <w:position w:val="0"/>
          <w:sz w:val="28"/>
          <w:shd w:fill="FFFFFF" w:val="clear"/>
        </w:rPr>
      </w:pPr>
      <w:r>
        <w:rPr>
          <w:rFonts w:ascii="Calibri Light" w:hAnsi="Calibri Light" w:cs="Calibri Light" w:eastAsia="Calibri Light"/>
          <w:color w:val="000000"/>
          <w:spacing w:val="0"/>
          <w:position w:val="0"/>
          <w:sz w:val="28"/>
          <w:shd w:fill="FFFFFF" w:val="clear"/>
        </w:rPr>
        <w:t xml:space="preserve">Giving Honor to God the Father, the Son (Jesus Christ), and the Holy Spirit. To All of God's Sons, Daughters, and Children. Praise God from Whom All Blessings Flow. Let’s turn to 1 Kings 17:8-16, as we lift up the Name of the Lord. The topic of today’s didactic sermon is “Baby, Don’t forget the Oil.” </w:t>
      </w:r>
    </w:p>
    <w:p>
      <w:pPr>
        <w:spacing w:before="0" w:after="0" w:line="240"/>
        <w:ind w:right="0" w:left="0" w:firstLine="0"/>
        <w:jc w:val="left"/>
        <w:rPr>
          <w:rFonts w:ascii="Calibri Light" w:hAnsi="Calibri Light" w:cs="Calibri Light" w:eastAsia="Calibri Light"/>
          <w:color w:val="525252"/>
          <w:spacing w:val="0"/>
          <w:position w:val="0"/>
          <w:sz w:val="28"/>
          <w:shd w:fill="FFFFFF" w:val="clear"/>
        </w:rPr>
      </w:pPr>
      <w:r>
        <w:rPr>
          <w:rFonts w:ascii="Calibri Light" w:hAnsi="Calibri Light" w:cs="Calibri Light" w:eastAsia="Calibri Light"/>
          <w:color w:val="525252"/>
          <w:spacing w:val="0"/>
          <w:position w:val="0"/>
          <w:sz w:val="28"/>
          <w:shd w:fill="FFFFFF" w:val="clear"/>
        </w:rPr>
        <w:t xml:space="preserve">What does it mean to be anointed?" Well, the origin of anointing is believed to have come from a common practice of shepherds. In cases where lice and other insects would often get into the wool of sheep, and got near the sheep's head, they could burrow into the sheep's ears and kill the sheep. So, ancient shepherds poured oil on the sheep's head.</w:t>
      </w:r>
    </w:p>
    <w:p>
      <w:pPr>
        <w:spacing w:before="0" w:after="0" w:line="240"/>
        <w:ind w:right="0" w:left="0" w:firstLine="0"/>
        <w:jc w:val="left"/>
        <w:rPr>
          <w:rFonts w:ascii="Calibri Light" w:hAnsi="Calibri Light" w:cs="Calibri Light" w:eastAsia="Calibri Light"/>
          <w:color w:val="525252"/>
          <w:spacing w:val="0"/>
          <w:position w:val="0"/>
          <w:sz w:val="28"/>
          <w:shd w:fill="FFFFFF" w:val="clear"/>
        </w:rPr>
      </w:pPr>
      <w:r>
        <w:rPr>
          <w:rFonts w:ascii="Calibri Light" w:hAnsi="Calibri Light" w:cs="Calibri Light" w:eastAsia="Calibri Light"/>
          <w:color w:val="auto"/>
          <w:spacing w:val="0"/>
          <w:position w:val="0"/>
          <w:sz w:val="28"/>
          <w:shd w:fill="auto" w:val="clear"/>
        </w:rPr>
        <w:t xml:space="preserve">Did you know that God has an anointing? O’ Yes. </w:t>
      </w:r>
      <w:r>
        <w:rPr>
          <w:rFonts w:ascii="Calibri Light" w:hAnsi="Calibri Light" w:cs="Calibri Light" w:eastAsia="Calibri Light"/>
          <w:color w:val="525252"/>
          <w:spacing w:val="0"/>
          <w:position w:val="0"/>
          <w:sz w:val="28"/>
          <w:shd w:fill="FFFFFF" w:val="clear"/>
        </w:rPr>
        <w:t xml:space="preserve">The anointing of God is the Holy Spirit. He flows as a river of love, from the throne of grace, through the hearts of believers, bringing life to all that receive His touch. God anoints people that love Him more than they love their own lives, and that love others as themselves. As we open our hearts to love others, God’s anointing flows through us.</w:t>
      </w:r>
    </w:p>
    <w:p>
      <w:pPr>
        <w:spacing w:before="0" w:after="0" w:line="240"/>
        <w:ind w:right="0" w:left="0" w:firstLine="0"/>
        <w:jc w:val="left"/>
        <w:rPr>
          <w:rFonts w:ascii="Calibri Light" w:hAnsi="Calibri Light" w:cs="Calibri Light" w:eastAsia="Calibri Light"/>
          <w:color w:val="525252"/>
          <w:spacing w:val="0"/>
          <w:position w:val="0"/>
          <w:sz w:val="28"/>
          <w:shd w:fill="FFFFFF" w:val="clear"/>
        </w:rPr>
      </w:pPr>
      <w:r>
        <w:rPr>
          <w:rFonts w:ascii="Calibri Light" w:hAnsi="Calibri Light" w:cs="Calibri Light" w:eastAsia="Calibri Light"/>
          <w:color w:val="525252"/>
          <w:spacing w:val="0"/>
          <w:position w:val="0"/>
          <w:sz w:val="28"/>
          <w:shd w:fill="FFFFFF" w:val="clear"/>
        </w:rPr>
        <w:t xml:space="preserve">How does scripture share the essence of ‘Anointing?’ Anointing is either, a material, such as oil or spiritual, such as the Holy Ghost. Regarding the oil, ordinarily, anointing the body or head with oil was a common practice with the Jews, as with other nations. The anointing that abides in us is there to help us to overcome those things that come against us and the plan of God for our life. According to Acts 10:38, “</w:t>
      </w:r>
      <w:r>
        <w:rPr>
          <w:rFonts w:ascii="Calibri Light" w:hAnsi="Calibri Light" w:cs="Calibri Light" w:eastAsia="Calibri Light"/>
          <w:color w:val="000000"/>
          <w:spacing w:val="0"/>
          <w:position w:val="0"/>
          <w:sz w:val="28"/>
          <w:shd w:fill="FFFFFF" w:val="clear"/>
        </w:rPr>
        <w:t xml:space="preserve"> God anointed Jesus of Nazareth with the Holy Spirit and with power; how he went about doing good and healing all who were oppressed by the devil, for God was with him.” If you are dealing with s</w:t>
      </w:r>
      <w:r>
        <w:rPr>
          <w:rFonts w:ascii="Calibri Light" w:hAnsi="Calibri Light" w:cs="Calibri Light" w:eastAsia="Calibri Light"/>
          <w:color w:val="525252"/>
          <w:spacing w:val="0"/>
          <w:position w:val="0"/>
          <w:sz w:val="28"/>
          <w:shd w:fill="FFFFFF" w:val="clear"/>
        </w:rPr>
        <w:t xml:space="preserve">ickness, poverty, lack, weakness, doubt, anxiety, stress, confusion, depression, oppression, etc, Whatever it is, the anointing of God produces good works and healing. Hallelujah to the Lamb of God. My brothers and sisters, find out what the bible says about the anointing and moving of the spirit and discover for yourself how to be led and used by God in a powerful way. </w:t>
      </w:r>
    </w:p>
    <w:p>
      <w:pPr>
        <w:spacing w:before="0" w:after="0" w:line="240"/>
        <w:ind w:right="0" w:left="0" w:firstLine="0"/>
        <w:jc w:val="left"/>
        <w:rPr>
          <w:rFonts w:ascii="Calibri Light" w:hAnsi="Calibri Light" w:cs="Calibri Light" w:eastAsia="Calibri Light"/>
          <w:color w:val="525252"/>
          <w:spacing w:val="0"/>
          <w:position w:val="0"/>
          <w:sz w:val="28"/>
          <w:shd w:fill="FFFFFF" w:val="clear"/>
        </w:rPr>
      </w:pPr>
      <w:r>
        <w:rPr>
          <w:rFonts w:ascii="Calibri Light" w:hAnsi="Calibri Light" w:cs="Calibri Light" w:eastAsia="Calibri Light"/>
          <w:color w:val="525252"/>
          <w:spacing w:val="0"/>
          <w:position w:val="0"/>
          <w:sz w:val="28"/>
          <w:shd w:fill="FFFFFF" w:val="clear"/>
        </w:rPr>
        <w:t xml:space="preserve">As we look at the text, God instructs Elijah to go to Zarepath, which is outside of Israel and to stay there. God has already instructed a widow to feed him. So Elijah goes and when he arrives at the city gate, he sees a widow picking up some sticks nearby. He speaks to her inquiring that she bring  him some water to drink. She is in the process of going to get the water, then Elijah calls to her saying  “bring me a morsel of bread in your hand.” Can you imagine someone asking you for water, which you have. You agree to go get it, but before you can return with the water, they ask you for some bread too, which you don’t have. You need some flour, some oil,and some fire to cook it. But you have a flashback of why you were out picking up sticks in the first place. You want to be nice, but the reality is… you only have a little bit of oil. I can only imagine how she must have felt because she was exposed. She had character. She had patience. But she didn’t have anything in the house that was prepared and she was forced to tell the Man of God, I don’t have nothing. </w:t>
      </w:r>
    </w:p>
    <w:p>
      <w:pPr>
        <w:spacing w:before="0" w:after="0" w:line="240"/>
        <w:ind w:right="0" w:left="0" w:firstLine="0"/>
        <w:jc w:val="left"/>
        <w:rPr>
          <w:rFonts w:ascii="Calibri Light" w:hAnsi="Calibri Light" w:cs="Calibri Light" w:eastAsia="Calibri Light"/>
          <w:color w:val="000000"/>
          <w:spacing w:val="0"/>
          <w:position w:val="0"/>
          <w:sz w:val="28"/>
          <w:shd w:fill="FFFFFF" w:val="clear"/>
        </w:rPr>
      </w:pPr>
      <w:r>
        <w:rPr>
          <w:rFonts w:ascii="Calibri Light" w:hAnsi="Calibri Light" w:cs="Calibri Light" w:eastAsia="Calibri Light"/>
          <w:color w:val="525252"/>
          <w:spacing w:val="0"/>
          <w:position w:val="0"/>
          <w:sz w:val="28"/>
          <w:shd w:fill="FFFFFF" w:val="clear"/>
        </w:rPr>
        <w:t xml:space="preserve">She says, </w:t>
      </w:r>
      <w:r>
        <w:rPr>
          <w:rFonts w:ascii="Calibri Light" w:hAnsi="Calibri Light" w:cs="Calibri Light" w:eastAsia="Calibri Light"/>
          <w:color w:val="000000"/>
          <w:spacing w:val="0"/>
          <w:position w:val="0"/>
          <w:sz w:val="28"/>
          <w:shd w:fill="FFFFFF" w:val="clear"/>
        </w:rPr>
        <w:t xml:space="preserve">“As the Lord your God lives, I have nothing baked, only a handful of meal in a jar and a little oil in a jug; I am now gathering a couple of sticks so that I may go home and prepare it for myself and my son, that we may eat it and die.” I don’t know whether you know it or not but we are in a drought. Famine is in the land. You only saw me because I was so hungry and my son was hungry. I came out here to pick some sticks up so that, so that, so that ….. Well, I don’t have anything baked. I got a whole lot of Nothing… See the only thing I have is a handful of meal in a jar and a little bit of oil in a jug. I was only out here because I needed those sticks so that I could prepare the last meal for myself and my son, that we may eat it and die. I would like to share with you a few points:</w:t>
      </w:r>
    </w:p>
    <w:p>
      <w:pPr>
        <w:spacing w:before="0" w:after="0" w:line="240"/>
        <w:ind w:right="0"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FFFFFF" w:val="clear"/>
        </w:rPr>
        <w:t xml:space="preserve">1. </w:t>
      </w:r>
      <w:r>
        <w:rPr>
          <w:rFonts w:ascii="Calibri Light" w:hAnsi="Calibri Light" w:cs="Calibri Light" w:eastAsia="Calibri Light"/>
          <w:b/>
          <w:color w:val="000000"/>
          <w:spacing w:val="0"/>
          <w:position w:val="0"/>
          <w:sz w:val="28"/>
          <w:shd w:fill="FFFFFF" w:val="clear"/>
        </w:rPr>
        <w:t xml:space="preserve">Humility</w:t>
      </w:r>
      <w:r>
        <w:rPr>
          <w:rFonts w:ascii="Calibri Light" w:hAnsi="Calibri Light" w:cs="Calibri Light" w:eastAsia="Calibri Light"/>
          <w:color w:val="000000"/>
          <w:spacing w:val="0"/>
          <w:position w:val="0"/>
          <w:sz w:val="28"/>
          <w:shd w:fill="FFFFFF" w:val="clear"/>
        </w:rPr>
        <w:t xml:space="preserve"> – The widow showed humility. She received the Word of God and God’s prophet. Elijah tells her “Do not be afraid; go and do as you have said, but first make me a little cake of it and bring it to me, and afterward make something for yourself and your son. </w:t>
      </w:r>
      <w:r>
        <w:rPr>
          <w:rFonts w:ascii="Calibri Light" w:hAnsi="Calibri Light" w:cs="Calibri Light" w:eastAsia="Calibri Light"/>
          <w:color w:val="000000"/>
          <w:spacing w:val="0"/>
          <w:position w:val="0"/>
          <w:sz w:val="28"/>
          <w:shd w:fill="FFFFFF" w:val="clear"/>
          <w:vertAlign w:val="superscript"/>
        </w:rPr>
        <w:t xml:space="preserve"> </w:t>
      </w:r>
      <w:r>
        <w:rPr>
          <w:rFonts w:ascii="Calibri Light" w:hAnsi="Calibri Light" w:cs="Calibri Light" w:eastAsia="Calibri Light"/>
          <w:color w:val="000000"/>
          <w:spacing w:val="0"/>
          <w:position w:val="0"/>
          <w:sz w:val="28"/>
          <w:shd w:fill="auto" w:val="clear"/>
        </w:rPr>
        <w:t xml:space="preserve">Rom 12:17-18 says</w:t>
      </w:r>
      <w:r>
        <w:rPr>
          <w:rFonts w:ascii="Calibri Light" w:hAnsi="Calibri Light" w:cs="Calibri Light" w:eastAsia="Calibri Light"/>
          <w:b/>
          <w:color w:val="21770A"/>
          <w:spacing w:val="0"/>
          <w:position w:val="0"/>
          <w:sz w:val="28"/>
          <w:shd w:fill="auto" w:val="clear"/>
        </w:rPr>
        <w:t xml:space="preserve"> “</w:t>
      </w:r>
      <w:r>
        <w:rPr>
          <w:rFonts w:ascii="Calibri Light" w:hAnsi="Calibri Light" w:cs="Calibri Light" w:eastAsia="Calibri Light"/>
          <w:color w:val="000000"/>
          <w:spacing w:val="0"/>
          <w:position w:val="0"/>
          <w:sz w:val="28"/>
          <w:shd w:fill="auto" w:val="clear"/>
        </w:rPr>
        <w:t xml:space="preserve">Recompense to no man evil for evil. Provide things honest in the sight of all men. If it be possible, as much as lieth in you, live peaceably with all men.” Phil 4:8-9 says Finally, brethren, whatsoever things are true, whatsoever things are honest, whatsoever things are just, whatsoever things are pure, whatsoever things are lovely, whatsoever things are of good report,and if there be any virtue, and if there be any praise, think on these things. Those things, which ye have both learned, and received, and heard, and seen in me, do: and the God of peace shall be with you.</w:t>
      </w:r>
    </w:p>
    <w:p>
      <w:pPr>
        <w:spacing w:before="0" w:after="0" w:line="240"/>
        <w:ind w:right="0"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auto" w:val="clear"/>
        </w:rPr>
        <w:t xml:space="preserve">2. </w:t>
      </w:r>
      <w:r>
        <w:rPr>
          <w:rFonts w:ascii="Calibri Light" w:hAnsi="Calibri Light" w:cs="Calibri Light" w:eastAsia="Calibri Light"/>
          <w:b/>
          <w:color w:val="000000"/>
          <w:spacing w:val="0"/>
          <w:position w:val="0"/>
          <w:sz w:val="28"/>
          <w:shd w:fill="FFFFFF" w:val="clear"/>
        </w:rPr>
        <w:t xml:space="preserve">Obedience </w:t>
      </w:r>
      <w:r>
        <w:rPr>
          <w:rFonts w:ascii="Calibri Light" w:hAnsi="Calibri Light" w:cs="Calibri Light" w:eastAsia="Calibri Light"/>
          <w:color w:val="000000"/>
          <w:spacing w:val="0"/>
          <w:position w:val="0"/>
          <w:sz w:val="28"/>
          <w:shd w:fill="FFFFFF" w:val="clear"/>
        </w:rPr>
        <w:t xml:space="preserve">- In the midst of her situation, she did exactly what she was instructed to do. Elijah revealed to the widow that the Lord the God of Israel says “The jar of meal will not be emptied and the jug of oil will not fail until the day that the Lord sends rain on the earth.”</w:t>
      </w:r>
      <w:r>
        <w:rPr>
          <w:rFonts w:ascii="Calibri Light" w:hAnsi="Calibri Light" w:cs="Calibri Light" w:eastAsia="Calibri Light"/>
          <w:b/>
          <w:color w:val="000000"/>
          <w:spacing w:val="0"/>
          <w:position w:val="0"/>
          <w:sz w:val="24"/>
          <w:shd w:fill="FFFFFF" w:val="clear"/>
        </w:rPr>
        <w:t xml:space="preserve"> </w:t>
      </w:r>
      <w:r>
        <w:rPr>
          <w:rFonts w:ascii="Calibri Light" w:hAnsi="Calibri Light" w:cs="Calibri Light" w:eastAsia="Calibri Light"/>
          <w:color w:val="000000"/>
          <w:spacing w:val="0"/>
          <w:position w:val="0"/>
          <w:sz w:val="28"/>
          <w:shd w:fill="FFFFFF" w:val="clear"/>
        </w:rPr>
        <w:t xml:space="preserve"> I believe the widow knew how to wait on the Lord. They that </w:t>
      </w:r>
      <w:r>
        <w:rPr>
          <w:rFonts w:ascii="Calibri Light" w:hAnsi="Calibri Light" w:cs="Calibri Light" w:eastAsia="Calibri Light"/>
          <w:color w:val="000000"/>
          <w:spacing w:val="0"/>
          <w:position w:val="0"/>
          <w:sz w:val="28"/>
          <w:shd w:fill="auto" w:val="clear"/>
        </w:rPr>
        <w:t xml:space="preserve">wait upon the Lord shall renew their strength; they shall mount up with wings as eagles; they shall run, and not be weary; and they shall walk, and not faint. (Isaiah 40:31)</w:t>
      </w:r>
    </w:p>
    <w:p>
      <w:pPr>
        <w:spacing w:before="0" w:after="0" w:line="240"/>
        <w:ind w:right="0"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auto" w:val="clear"/>
        </w:rPr>
        <w:t xml:space="preserve">3. </w:t>
      </w:r>
      <w:r>
        <w:rPr>
          <w:rFonts w:ascii="Calibri Light" w:hAnsi="Calibri Light" w:cs="Calibri Light" w:eastAsia="Calibri Light"/>
          <w:b/>
          <w:color w:val="000000"/>
          <w:spacing w:val="0"/>
          <w:position w:val="0"/>
          <w:sz w:val="28"/>
          <w:shd w:fill="auto" w:val="clear"/>
        </w:rPr>
        <w:t xml:space="preserve">Trusted God</w:t>
      </w:r>
      <w:r>
        <w:rPr>
          <w:rFonts w:ascii="Calibri Light" w:hAnsi="Calibri Light" w:cs="Calibri Light" w:eastAsia="Calibri Light"/>
          <w:color w:val="000000"/>
          <w:spacing w:val="0"/>
          <w:position w:val="0"/>
          <w:sz w:val="28"/>
          <w:shd w:fill="auto" w:val="clear"/>
        </w:rPr>
        <w:t xml:space="preserve"> – The widow did as Elijah instructed her, so </w:t>
      </w:r>
      <w:r>
        <w:rPr>
          <w:rFonts w:ascii="Calibri Light" w:hAnsi="Calibri Light" w:cs="Calibri Light" w:eastAsia="Calibri Light"/>
          <w:color w:val="000000"/>
          <w:spacing w:val="0"/>
          <w:position w:val="0"/>
          <w:sz w:val="28"/>
          <w:shd w:fill="FFFFFF" w:val="clear"/>
        </w:rPr>
        <w:t xml:space="preserve">that she as well as he and her household ate for many days. The jar of meal was not emptied, neither did the jug of oil fail, according to the Word of the Lord that He spoke by Elijah. </w:t>
      </w:r>
      <w:r>
        <w:rPr>
          <w:rFonts w:ascii="Calibri Light" w:hAnsi="Calibri Light" w:cs="Calibri Light" w:eastAsia="Calibri Light"/>
          <w:color w:val="000000"/>
          <w:spacing w:val="0"/>
          <w:position w:val="0"/>
          <w:sz w:val="28"/>
          <w:shd w:fill="auto" w:val="clear"/>
        </w:rPr>
        <w:t xml:space="preserve">Proverbs 3:5-6 says ‘Trust in the Lord with all thine heart; and lean not unto thine own understanding. In all thy ways acknowledge him, and he shall direct thy paths.’</w:t>
      </w:r>
    </w:p>
    <w:p>
      <w:pPr>
        <w:spacing w:before="0" w:after="0" w:line="240"/>
        <w:ind w:right="0" w:left="0" w:firstLine="0"/>
        <w:jc w:val="left"/>
        <w:rPr>
          <w:rFonts w:ascii="Calibri Light" w:hAnsi="Calibri Light" w:cs="Calibri Light" w:eastAsia="Calibri Light"/>
          <w:color w:val="000000"/>
          <w:spacing w:val="0"/>
          <w:position w:val="0"/>
          <w:sz w:val="28"/>
          <w:shd w:fill="auto" w:val="clear"/>
        </w:rPr>
      </w:pPr>
    </w:p>
    <w:p>
      <w:pPr>
        <w:spacing w:before="0" w:after="0" w:line="240"/>
        <w:ind w:right="0"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auto" w:val="clear"/>
        </w:rPr>
        <w:t xml:space="preserve">God took a poverty stricken death-like situation and poured out a blessing that allowed the widow, the Man of God, and her household continue to eat for many days. The jar of meal didn’t go empty nor did the jug of oil fail, according to the Word of the Lord. If you would allow me to say it in this vernacular, God is Good All the Time and All the Time, God is Good. So baby, don’t forget the oil. We used oil to put on our knees and our faces and our elbows. We used oil… to put on our hair. We used oil… to put in our automobiles. We used oil… to cook our food. We used oil… to make it into plastic bags and to carry items. The oil represents the anointing of God. Tell the enemy: You can’t have my anointing; because it costs too much. Don’t forget the oil. The Oil allowed Joshua to have a battle axe. The Oil allows us to see Ezekiels’ wheel in the middle of the wheel. The oil gave Daniel the power to keep the mouth of the Lion closed. The Oil allowed Jacob to have the strength to wrestle with the angel of God. The Oil gave Job staying power which allowed him to say, “Thou He slay me, yet will I trust in Him.” He may not come when you want him; but he’ll be there right on Time. Just don’t forget the oil. God’s anointing for you. </w:t>
      </w:r>
    </w:p>
    <w:p>
      <w:pPr>
        <w:spacing w:before="0" w:after="0" w:line="240"/>
        <w:ind w:right="0" w:left="0" w:firstLine="0"/>
        <w:jc w:val="left"/>
        <w:rPr>
          <w:rFonts w:ascii="Segoe UI" w:hAnsi="Segoe UI" w:cs="Segoe UI" w:eastAsia="Segoe UI"/>
          <w:b/>
          <w:i/>
          <w:color w:val="000000"/>
          <w:spacing w:val="0"/>
          <w:position w:val="0"/>
          <w:sz w:val="28"/>
          <w:shd w:fill="FFFFFF" w:val="clear"/>
        </w:rPr>
      </w:pPr>
      <w:r>
        <w:rPr>
          <w:rFonts w:ascii="Calibri Light" w:hAnsi="Calibri Light" w:cs="Calibri Light" w:eastAsia="Calibri Light"/>
          <w:color w:val="222222"/>
          <w:spacing w:val="0"/>
          <w:position w:val="0"/>
          <w:sz w:val="28"/>
          <w:shd w:fill="FFFFFF" w:val="clear"/>
        </w:rPr>
        <w:t xml:space="preserve">In closing, He's  there all the time, He’s there all the time. When it seems like your problems are more than you can bear. Remember He’s there all the time. If you are in the hospital and your feeble body is wrapped up in pain and the doctor turns his head and walks away from you. Remember, He’s there all the time. </w:t>
      </w:r>
      <w:r>
        <w:rPr>
          <w:rFonts w:ascii="Calibri Light" w:hAnsi="Calibri Light" w:cs="Calibri Light" w:eastAsia="Calibri Light"/>
          <w:i/>
          <w:color w:val="202124"/>
          <w:spacing w:val="0"/>
          <w:position w:val="0"/>
          <w:sz w:val="24"/>
          <w:shd w:fill="FFFFFF" w:val="clear"/>
        </w:rPr>
        <w:t xml:space="preserve">Beloved, if you find that today you are lost… far from the Ark of Safety. Come in out of the storm. </w:t>
      </w:r>
      <w:r>
        <w:rPr>
          <w:rFonts w:ascii="Calibri Light" w:hAnsi="Calibri Light" w:cs="Calibri Light" w:eastAsia="Calibri Light"/>
          <w:color w:val="000000"/>
          <w:spacing w:val="0"/>
          <w:position w:val="0"/>
          <w:sz w:val="24"/>
          <w:shd w:fill="FFFFFF" w:val="clear"/>
        </w:rPr>
        <w:t xml:space="preserve">If you declare with your mouth, “Jesus is Lord,” and believe in your heart that God raised him from the dead, you will be saved. For it is with your heart that you believe and are justified, and it is with your mouth that you profess your faith and are saved. As Scripture says, “Anyone who believes in Him will never be put to shame. </w:t>
      </w:r>
      <w:r>
        <w:rPr>
          <w:rFonts w:ascii="Calibri Light" w:hAnsi="Calibri Light" w:cs="Calibri Light" w:eastAsia="Calibri Light"/>
          <w:i/>
          <w:color w:val="000000"/>
          <w:spacing w:val="0"/>
          <w:position w:val="0"/>
          <w:sz w:val="24"/>
          <w:shd w:fill="FFFFFF" w:val="clear"/>
        </w:rPr>
        <w:t xml:space="preserve">(Romans 10:9-11)</w:t>
      </w:r>
      <w:r>
        <w:rPr>
          <w:rFonts w:ascii="Calibri Light" w:hAnsi="Calibri Light" w:cs="Calibri Light" w:eastAsia="Calibri Light"/>
          <w:color w:val="000000"/>
          <w:spacing w:val="0"/>
          <w:position w:val="0"/>
          <w:sz w:val="24"/>
          <w:shd w:fill="FFFFFF" w:val="clear"/>
        </w:rPr>
        <w:t xml:space="preserve"> </w:t>
      </w:r>
      <w:r>
        <w:rPr>
          <w:rFonts w:ascii="Calibri Light" w:hAnsi="Calibri Light" w:cs="Calibri Light" w:eastAsia="Calibri Light"/>
          <w:i/>
          <w:color w:val="202124"/>
          <w:spacing w:val="0"/>
          <w:position w:val="0"/>
          <w:sz w:val="24"/>
          <w:shd w:fill="FFFFFF" w:val="clear"/>
        </w:rPr>
        <w:t xml:space="preserve">Hallelujah, Amen.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